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4477" w:rsidRDefault="00764477" w:rsidP="00764477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Пояснювальна записка до проекту рішення міської ради від 11.04.2019р.</w:t>
      </w:r>
    </w:p>
    <w:p w:rsidR="00764477" w:rsidRDefault="00764477" w:rsidP="00764477">
      <w:pPr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«Про затвердження С</w:t>
      </w:r>
      <w:r w:rsidRPr="002C2589">
        <w:rPr>
          <w:b/>
          <w:sz w:val="28"/>
          <w:szCs w:val="28"/>
          <w:lang w:val="uk-UA"/>
        </w:rPr>
        <w:t>татуту комунального</w:t>
      </w:r>
      <w:r>
        <w:rPr>
          <w:b/>
          <w:sz w:val="28"/>
          <w:szCs w:val="28"/>
          <w:lang w:val="uk-UA"/>
        </w:rPr>
        <w:t xml:space="preserve"> п</w:t>
      </w:r>
      <w:r w:rsidRPr="002C2589">
        <w:rPr>
          <w:b/>
          <w:sz w:val="28"/>
          <w:szCs w:val="28"/>
          <w:lang w:val="uk-UA"/>
        </w:rPr>
        <w:t>ідприємства «Лубни-водоканал»</w:t>
      </w:r>
      <w:r>
        <w:rPr>
          <w:b/>
          <w:sz w:val="28"/>
          <w:szCs w:val="28"/>
          <w:lang w:val="uk-UA"/>
        </w:rPr>
        <w:t xml:space="preserve"> </w:t>
      </w:r>
      <w:r w:rsidRPr="002C2589">
        <w:rPr>
          <w:b/>
          <w:sz w:val="28"/>
          <w:szCs w:val="28"/>
          <w:lang w:val="uk-UA"/>
        </w:rPr>
        <w:t>Лубенської міської ради Полтавської області</w:t>
      </w:r>
      <w:r>
        <w:rPr>
          <w:b/>
          <w:sz w:val="28"/>
          <w:szCs w:val="28"/>
          <w:lang w:val="uk-UA"/>
        </w:rPr>
        <w:t xml:space="preserve"> в новій редакції» . </w:t>
      </w:r>
      <w:r w:rsidRPr="002C2589">
        <w:rPr>
          <w:b/>
          <w:sz w:val="28"/>
          <w:szCs w:val="28"/>
          <w:lang w:val="uk-UA"/>
        </w:rPr>
        <w:tab/>
      </w:r>
    </w:p>
    <w:p w:rsidR="00764477" w:rsidRDefault="00764477" w:rsidP="00764477">
      <w:pPr>
        <w:jc w:val="center"/>
        <w:rPr>
          <w:sz w:val="28"/>
          <w:szCs w:val="28"/>
          <w:lang w:val="uk-UA"/>
        </w:rPr>
      </w:pPr>
    </w:p>
    <w:p w:rsidR="00764477" w:rsidRDefault="00764477" w:rsidP="00764477">
      <w:pPr>
        <w:widowControl/>
        <w:shd w:val="clear" w:color="auto" w:fill="FFFFFF"/>
        <w:autoSpaceDE/>
        <w:adjustRightInd/>
        <w:spacing w:line="256" w:lineRule="atLeast"/>
        <w:ind w:firstLine="567"/>
        <w:jc w:val="both"/>
        <w:rPr>
          <w:color w:val="333333"/>
          <w:sz w:val="28"/>
          <w:szCs w:val="28"/>
          <w:lang w:val="uk-UA"/>
        </w:rPr>
      </w:pPr>
      <w:r>
        <w:rPr>
          <w:color w:val="333333"/>
          <w:sz w:val="28"/>
          <w:szCs w:val="28"/>
          <w:lang w:val="uk-UA"/>
        </w:rPr>
        <w:br/>
      </w:r>
      <w:r>
        <w:rPr>
          <w:color w:val="333333"/>
          <w:sz w:val="28"/>
          <w:szCs w:val="28"/>
          <w:bdr w:val="none" w:sz="0" w:space="0" w:color="auto" w:frame="1"/>
          <w:lang w:val="uk-UA"/>
        </w:rPr>
        <w:t xml:space="preserve">Проект рішення міської ради від 11.04.2019 року </w:t>
      </w:r>
      <w:r>
        <w:rPr>
          <w:sz w:val="28"/>
          <w:szCs w:val="28"/>
          <w:lang w:val="uk-UA"/>
        </w:rPr>
        <w:t>«Про затвердження С</w:t>
      </w:r>
      <w:r w:rsidRPr="000F24F9">
        <w:rPr>
          <w:sz w:val="28"/>
          <w:szCs w:val="28"/>
          <w:lang w:val="uk-UA"/>
        </w:rPr>
        <w:t>татуту комунального підприємства «Лубни-водоканал» Лубенської міської ради Полтавської області</w:t>
      </w:r>
      <w:r>
        <w:rPr>
          <w:sz w:val="28"/>
          <w:szCs w:val="28"/>
          <w:lang w:val="uk-UA"/>
        </w:rPr>
        <w:t xml:space="preserve"> в новій редакції</w:t>
      </w:r>
      <w:r w:rsidRPr="000F24F9">
        <w:rPr>
          <w:sz w:val="28"/>
          <w:szCs w:val="28"/>
          <w:lang w:val="uk-UA"/>
        </w:rPr>
        <w:t>»</w:t>
      </w:r>
      <w:r>
        <w:rPr>
          <w:sz w:val="28"/>
          <w:szCs w:val="28"/>
          <w:lang w:val="uk-UA"/>
        </w:rPr>
        <w:t>,</w:t>
      </w:r>
      <w:r>
        <w:rPr>
          <w:color w:val="333333"/>
          <w:sz w:val="28"/>
          <w:szCs w:val="28"/>
          <w:bdr w:val="none" w:sz="0" w:space="0" w:color="auto" w:frame="1"/>
          <w:lang w:val="uk-UA"/>
        </w:rPr>
        <w:t xml:space="preserve"> розроблений комунальним підприємством «Лубни-водоканал»  спільно з   юридичним відділом виконавчого комітету  міської ради  на виконання </w:t>
      </w:r>
      <w:r>
        <w:rPr>
          <w:sz w:val="28"/>
          <w:szCs w:val="28"/>
          <w:lang w:val="uk-UA"/>
        </w:rPr>
        <w:t>протокольного доручення  сорок першої  сесії міської ради від 13.12.2018 року, рекомендацій постійної депутатської комісії  з питань житлово-комунального господарства, комунальної власності та екології  (протокол від 12.07.2018 року).</w:t>
      </w:r>
    </w:p>
    <w:p w:rsidR="00764477" w:rsidRDefault="00764477" w:rsidP="00764477">
      <w:pPr>
        <w:widowControl/>
        <w:autoSpaceDE/>
        <w:adjustRightInd/>
        <w:ind w:firstLine="709"/>
        <w:jc w:val="both"/>
        <w:rPr>
          <w:color w:val="333333"/>
          <w:sz w:val="28"/>
          <w:szCs w:val="28"/>
          <w:bdr w:val="none" w:sz="0" w:space="0" w:color="auto" w:frame="1"/>
        </w:rPr>
      </w:pPr>
      <w:r>
        <w:rPr>
          <w:color w:val="333333"/>
          <w:sz w:val="28"/>
          <w:szCs w:val="28"/>
          <w:bdr w:val="none" w:sz="0" w:space="0" w:color="auto" w:frame="1"/>
          <w:lang w:val="uk-UA"/>
        </w:rPr>
        <w:t>Метою прийняття рішення є приведення у відповідність  до  чинного законодавства України  статуту комунального підприємства.</w:t>
      </w:r>
    </w:p>
    <w:p w:rsidR="00764477" w:rsidRDefault="00764477" w:rsidP="00764477">
      <w:pPr>
        <w:widowControl/>
        <w:shd w:val="clear" w:color="auto" w:fill="FFFFFF"/>
        <w:autoSpaceDE/>
        <w:adjustRightInd/>
        <w:spacing w:line="256" w:lineRule="atLeast"/>
        <w:ind w:firstLine="709"/>
        <w:jc w:val="both"/>
        <w:rPr>
          <w:lang w:val="uk-UA"/>
        </w:rPr>
      </w:pPr>
      <w:r>
        <w:rPr>
          <w:color w:val="333333"/>
          <w:sz w:val="28"/>
          <w:szCs w:val="28"/>
          <w:bdr w:val="none" w:sz="0" w:space="0" w:color="auto" w:frame="1"/>
        </w:rPr>
        <w:t xml:space="preserve">Правовою </w:t>
      </w:r>
      <w:proofErr w:type="spellStart"/>
      <w:proofErr w:type="gramStart"/>
      <w:r>
        <w:rPr>
          <w:color w:val="333333"/>
          <w:sz w:val="28"/>
          <w:szCs w:val="28"/>
          <w:bdr w:val="none" w:sz="0" w:space="0" w:color="auto" w:frame="1"/>
        </w:rPr>
        <w:t>п</w:t>
      </w:r>
      <w:proofErr w:type="gramEnd"/>
      <w:r>
        <w:rPr>
          <w:color w:val="333333"/>
          <w:sz w:val="28"/>
          <w:szCs w:val="28"/>
          <w:bdr w:val="none" w:sz="0" w:space="0" w:color="auto" w:frame="1"/>
        </w:rPr>
        <w:t>ідставою</w:t>
      </w:r>
      <w:proofErr w:type="spellEnd"/>
      <w:r>
        <w:rPr>
          <w:color w:val="333333"/>
          <w:sz w:val="28"/>
          <w:szCs w:val="28"/>
          <w:bdr w:val="none" w:sz="0" w:space="0" w:color="auto" w:frame="1"/>
        </w:rPr>
        <w:t xml:space="preserve"> для </w:t>
      </w:r>
      <w:proofErr w:type="spellStart"/>
      <w:r>
        <w:rPr>
          <w:color w:val="333333"/>
          <w:sz w:val="28"/>
          <w:szCs w:val="28"/>
          <w:bdr w:val="none" w:sz="0" w:space="0" w:color="auto" w:frame="1"/>
        </w:rPr>
        <w:t>прийняття</w:t>
      </w:r>
      <w:proofErr w:type="spellEnd"/>
      <w:r>
        <w:rPr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>
        <w:rPr>
          <w:color w:val="333333"/>
          <w:sz w:val="28"/>
          <w:szCs w:val="28"/>
          <w:bdr w:val="none" w:sz="0" w:space="0" w:color="auto" w:frame="1"/>
        </w:rPr>
        <w:t>рішення</w:t>
      </w:r>
      <w:proofErr w:type="spellEnd"/>
      <w:r>
        <w:rPr>
          <w:color w:val="333333"/>
          <w:sz w:val="28"/>
          <w:szCs w:val="28"/>
          <w:bdr w:val="none" w:sz="0" w:space="0" w:color="auto" w:frame="1"/>
          <w:lang w:val="uk-UA"/>
        </w:rPr>
        <w:t xml:space="preserve"> є Цивільний кодекс України, Господарський кодекс України, Закон України «Про місцеве самоврядування в Україні»</w:t>
      </w:r>
      <w:r>
        <w:rPr>
          <w:color w:val="333333"/>
          <w:sz w:val="28"/>
          <w:szCs w:val="28"/>
          <w:bdr w:val="none" w:sz="0" w:space="0" w:color="auto" w:frame="1"/>
        </w:rPr>
        <w:t>.</w:t>
      </w:r>
      <w:r w:rsidRPr="003469A3">
        <w:t xml:space="preserve"> </w:t>
      </w:r>
    </w:p>
    <w:p w:rsidR="00764477" w:rsidRPr="003469A3" w:rsidRDefault="00764477" w:rsidP="00764477">
      <w:pPr>
        <w:widowControl/>
        <w:shd w:val="clear" w:color="auto" w:fill="FFFFFF"/>
        <w:autoSpaceDE/>
        <w:adjustRightInd/>
        <w:spacing w:line="256" w:lineRule="atLeast"/>
        <w:ind w:firstLine="709"/>
        <w:jc w:val="both"/>
        <w:rPr>
          <w:color w:val="333333"/>
          <w:sz w:val="28"/>
          <w:szCs w:val="28"/>
          <w:bdr w:val="none" w:sz="0" w:space="0" w:color="auto" w:frame="1"/>
          <w:lang w:val="uk-UA"/>
        </w:rPr>
      </w:pPr>
      <w:r w:rsidRPr="003469A3">
        <w:rPr>
          <w:sz w:val="28"/>
          <w:szCs w:val="28"/>
        </w:rPr>
        <w:t xml:space="preserve">Проект </w:t>
      </w:r>
      <w:proofErr w:type="spellStart"/>
      <w:proofErr w:type="gramStart"/>
      <w:r w:rsidRPr="003469A3">
        <w:rPr>
          <w:sz w:val="28"/>
          <w:szCs w:val="28"/>
        </w:rPr>
        <w:t>р</w:t>
      </w:r>
      <w:proofErr w:type="gramEnd"/>
      <w:r w:rsidRPr="003469A3">
        <w:rPr>
          <w:sz w:val="28"/>
          <w:szCs w:val="28"/>
        </w:rPr>
        <w:t>ішення</w:t>
      </w:r>
      <w:proofErr w:type="spellEnd"/>
      <w:r w:rsidRPr="003469A3">
        <w:rPr>
          <w:sz w:val="28"/>
          <w:szCs w:val="28"/>
        </w:rPr>
        <w:t xml:space="preserve"> не </w:t>
      </w:r>
      <w:proofErr w:type="spellStart"/>
      <w:r w:rsidRPr="003469A3">
        <w:rPr>
          <w:sz w:val="28"/>
          <w:szCs w:val="28"/>
        </w:rPr>
        <w:t>потребує</w:t>
      </w:r>
      <w:proofErr w:type="spellEnd"/>
      <w:r w:rsidRPr="003469A3">
        <w:rPr>
          <w:sz w:val="28"/>
          <w:szCs w:val="28"/>
        </w:rPr>
        <w:t xml:space="preserve"> </w:t>
      </w:r>
      <w:proofErr w:type="spellStart"/>
      <w:r w:rsidRPr="003469A3">
        <w:rPr>
          <w:sz w:val="28"/>
          <w:szCs w:val="28"/>
        </w:rPr>
        <w:t>проведення</w:t>
      </w:r>
      <w:proofErr w:type="spellEnd"/>
      <w:r w:rsidRPr="003469A3">
        <w:rPr>
          <w:sz w:val="28"/>
          <w:szCs w:val="28"/>
        </w:rPr>
        <w:t xml:space="preserve"> </w:t>
      </w:r>
      <w:proofErr w:type="spellStart"/>
      <w:r w:rsidRPr="003469A3">
        <w:rPr>
          <w:sz w:val="28"/>
          <w:szCs w:val="28"/>
        </w:rPr>
        <w:t>громадського</w:t>
      </w:r>
      <w:proofErr w:type="spellEnd"/>
      <w:r w:rsidRPr="003469A3">
        <w:rPr>
          <w:sz w:val="28"/>
          <w:szCs w:val="28"/>
        </w:rPr>
        <w:t xml:space="preserve"> </w:t>
      </w:r>
      <w:proofErr w:type="spellStart"/>
      <w:r w:rsidRPr="003469A3">
        <w:rPr>
          <w:sz w:val="28"/>
          <w:szCs w:val="28"/>
        </w:rPr>
        <w:t>обговорення</w:t>
      </w:r>
      <w:proofErr w:type="spellEnd"/>
      <w:r w:rsidRPr="003469A3">
        <w:rPr>
          <w:sz w:val="28"/>
          <w:szCs w:val="28"/>
        </w:rPr>
        <w:t>.</w:t>
      </w:r>
    </w:p>
    <w:p w:rsidR="00764477" w:rsidRPr="003469A3" w:rsidRDefault="00764477" w:rsidP="00764477">
      <w:pPr>
        <w:widowControl/>
        <w:shd w:val="clear" w:color="auto" w:fill="FFFFFF"/>
        <w:autoSpaceDE/>
        <w:adjustRightInd/>
        <w:spacing w:line="256" w:lineRule="atLeast"/>
        <w:ind w:firstLine="709"/>
        <w:jc w:val="both"/>
        <w:rPr>
          <w:color w:val="333333"/>
          <w:sz w:val="28"/>
          <w:szCs w:val="28"/>
        </w:rPr>
      </w:pPr>
      <w:proofErr w:type="spellStart"/>
      <w:r w:rsidRPr="003469A3">
        <w:rPr>
          <w:sz w:val="28"/>
          <w:szCs w:val="28"/>
        </w:rPr>
        <w:t>Оприлюднення</w:t>
      </w:r>
      <w:proofErr w:type="spellEnd"/>
      <w:r>
        <w:rPr>
          <w:sz w:val="28"/>
          <w:szCs w:val="28"/>
          <w:lang w:val="uk-UA"/>
        </w:rPr>
        <w:t xml:space="preserve"> проекту </w:t>
      </w:r>
      <w:proofErr w:type="gramStart"/>
      <w:r>
        <w:rPr>
          <w:sz w:val="28"/>
          <w:szCs w:val="28"/>
          <w:lang w:val="uk-UA"/>
        </w:rPr>
        <w:t>р</w:t>
      </w:r>
      <w:proofErr w:type="gramEnd"/>
      <w:r>
        <w:rPr>
          <w:sz w:val="28"/>
          <w:szCs w:val="28"/>
          <w:lang w:val="uk-UA"/>
        </w:rPr>
        <w:t>ішення</w:t>
      </w:r>
      <w:r w:rsidRPr="003469A3">
        <w:rPr>
          <w:sz w:val="28"/>
          <w:szCs w:val="28"/>
        </w:rPr>
        <w:t xml:space="preserve"> проводиться у порядку, </w:t>
      </w:r>
      <w:proofErr w:type="spellStart"/>
      <w:r w:rsidRPr="003469A3">
        <w:rPr>
          <w:sz w:val="28"/>
          <w:szCs w:val="28"/>
        </w:rPr>
        <w:t>передбаченому</w:t>
      </w:r>
      <w:proofErr w:type="spellEnd"/>
      <w:r>
        <w:rPr>
          <w:sz w:val="28"/>
          <w:szCs w:val="28"/>
          <w:lang w:val="uk-UA"/>
        </w:rPr>
        <w:t xml:space="preserve"> регламентом Лубенської міської ради сьомого скликання.</w:t>
      </w:r>
      <w:r w:rsidRPr="003469A3">
        <w:rPr>
          <w:color w:val="333333"/>
          <w:sz w:val="28"/>
          <w:szCs w:val="28"/>
        </w:rPr>
        <w:br/>
      </w:r>
    </w:p>
    <w:p w:rsidR="00764477" w:rsidRDefault="00764477" w:rsidP="00764477">
      <w:pPr>
        <w:widowControl/>
        <w:autoSpaceDE/>
        <w:adjustRightInd/>
        <w:rPr>
          <w:b/>
          <w:sz w:val="28"/>
          <w:szCs w:val="28"/>
          <w:lang w:val="uk-UA"/>
        </w:rPr>
      </w:pPr>
      <w:r>
        <w:rPr>
          <w:color w:val="333333"/>
          <w:sz w:val="28"/>
          <w:szCs w:val="28"/>
        </w:rPr>
        <w:br/>
      </w:r>
      <w:r>
        <w:rPr>
          <w:b/>
          <w:sz w:val="28"/>
          <w:szCs w:val="28"/>
          <w:lang w:val="uk-UA"/>
        </w:rPr>
        <w:t xml:space="preserve">Начальник юридичного відділу </w:t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proofErr w:type="spellStart"/>
      <w:r>
        <w:rPr>
          <w:b/>
          <w:sz w:val="28"/>
          <w:szCs w:val="28"/>
          <w:lang w:val="uk-UA"/>
        </w:rPr>
        <w:t>Н.М.Мелентьєва</w:t>
      </w:r>
      <w:proofErr w:type="spellEnd"/>
    </w:p>
    <w:p w:rsidR="00810EDC" w:rsidRPr="00764477" w:rsidRDefault="00810EDC">
      <w:pPr>
        <w:rPr>
          <w:lang w:val="uk-UA"/>
        </w:rPr>
      </w:pPr>
      <w:bookmarkStart w:id="0" w:name="_GoBack"/>
      <w:bookmarkEnd w:id="0"/>
    </w:p>
    <w:sectPr w:rsidR="00810EDC" w:rsidRPr="007644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3692"/>
    <w:rsid w:val="00007E7E"/>
    <w:rsid w:val="00303692"/>
    <w:rsid w:val="00600471"/>
    <w:rsid w:val="00764477"/>
    <w:rsid w:val="00810E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447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447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190</Words>
  <Characters>1086</Characters>
  <Application>Microsoft Office Word</Application>
  <DocSecurity>0</DocSecurity>
  <Lines>9</Lines>
  <Paragraphs>2</Paragraphs>
  <ScaleCrop>false</ScaleCrop>
  <Company/>
  <LinksUpToDate>false</LinksUpToDate>
  <CharactersWithSpaces>1274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ADADASSD</dc:creator>
  <cp:keywords/>
  <dc:description/>
  <cp:lastModifiedBy>ADADASSD</cp:lastModifiedBy>
  <cp:revision>2</cp:revision>
  <dcterms:created xsi:type="dcterms:W3CDTF">2019-03-28T12:24:00Z</dcterms:created>
  <dcterms:modified xsi:type="dcterms:W3CDTF">2019-03-28T12:24:00Z</dcterms:modified>
</cp:coreProperties>
</file>